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11DC" w:rsidRPr="004252BF" w:rsidRDefault="006A17FC" w:rsidP="00CA11DC">
      <w:pPr>
        <w:jc w:val="center"/>
        <w:rPr>
          <w:rFonts w:ascii="Book Antiqua" w:hAnsi="Book Antiqua"/>
          <w:b/>
          <w:i/>
          <w:color w:val="0F243E"/>
          <w:sz w:val="28"/>
          <w:szCs w:val="28"/>
          <w:lang w:eastAsia="ja-JP"/>
        </w:rPr>
      </w:pPr>
      <w:bookmarkStart w:id="0" w:name="_GoBack"/>
      <w:bookmarkEnd w:id="0"/>
      <w:r w:rsidRPr="004252BF">
        <w:rPr>
          <w:rFonts w:ascii="Book Antiqua" w:hAnsi="Book Antiqua"/>
          <w:b/>
          <w:i/>
          <w:color w:val="0F243E"/>
          <w:sz w:val="28"/>
          <w:szCs w:val="28"/>
        </w:rPr>
        <w:t>I</w:t>
      </w:r>
      <w:r w:rsidR="00D169B7">
        <w:rPr>
          <w:rFonts w:ascii="Book Antiqua" w:hAnsi="Book Antiqua"/>
          <w:b/>
          <w:i/>
          <w:color w:val="0F243E"/>
          <w:sz w:val="28"/>
          <w:szCs w:val="28"/>
        </w:rPr>
        <w:t>KEBANA 201</w:t>
      </w:r>
      <w:r w:rsidR="00D169B7">
        <w:rPr>
          <w:rFonts w:ascii="Book Antiqua" w:hAnsi="Book Antiqua" w:hint="eastAsia"/>
          <w:b/>
          <w:i/>
          <w:color w:val="0F243E"/>
          <w:sz w:val="28"/>
          <w:szCs w:val="28"/>
          <w:lang w:eastAsia="ja-JP"/>
        </w:rPr>
        <w:t>4</w:t>
      </w:r>
    </w:p>
    <w:p w:rsidR="006A17FC" w:rsidRDefault="00C055A0" w:rsidP="00CA11DC">
      <w:pPr>
        <w:jc w:val="center"/>
        <w:rPr>
          <w:rFonts w:ascii="Book Antiqua" w:hAnsi="Book Antiqua"/>
          <w:b/>
          <w:color w:val="0F243E"/>
          <w:sz w:val="28"/>
          <w:szCs w:val="28"/>
          <w:u w:val="single"/>
        </w:rPr>
      </w:pPr>
      <w:r>
        <w:rPr>
          <w:rFonts w:ascii="Book Antiqua" w:hAnsi="Book Antiqua"/>
          <w:b/>
          <w:color w:val="0F243E"/>
          <w:sz w:val="28"/>
          <w:szCs w:val="28"/>
          <w:u w:val="single"/>
        </w:rPr>
        <w:t xml:space="preserve">CONTEST </w:t>
      </w:r>
      <w:r w:rsidR="006A17FC">
        <w:rPr>
          <w:rFonts w:ascii="Book Antiqua" w:hAnsi="Book Antiqua"/>
          <w:b/>
          <w:color w:val="0F243E"/>
          <w:sz w:val="28"/>
          <w:szCs w:val="28"/>
          <w:u w:val="single"/>
        </w:rPr>
        <w:t>(</w:t>
      </w:r>
      <w:r w:rsidR="004252BF">
        <w:rPr>
          <w:rFonts w:ascii="Book Antiqua" w:hAnsi="Book Antiqua"/>
          <w:b/>
          <w:color w:val="0F243E"/>
          <w:sz w:val="28"/>
          <w:szCs w:val="28"/>
          <w:u w:val="single"/>
        </w:rPr>
        <w:t xml:space="preserve">Sunday, </w:t>
      </w:r>
      <w:r w:rsidR="00D169B7">
        <w:rPr>
          <w:rFonts w:ascii="Book Antiqua" w:hAnsi="Book Antiqua"/>
          <w:b/>
          <w:color w:val="0F243E"/>
          <w:sz w:val="28"/>
          <w:szCs w:val="28"/>
          <w:u w:val="single"/>
        </w:rPr>
        <w:t xml:space="preserve">September </w:t>
      </w:r>
      <w:r w:rsidR="00D169B7">
        <w:rPr>
          <w:rFonts w:ascii="Book Antiqua" w:hAnsi="Book Antiqua" w:hint="eastAsia"/>
          <w:b/>
          <w:color w:val="0F243E"/>
          <w:sz w:val="28"/>
          <w:szCs w:val="28"/>
          <w:u w:val="single"/>
          <w:lang w:eastAsia="ja-JP"/>
        </w:rPr>
        <w:t>7</w:t>
      </w:r>
      <w:r w:rsidR="00D169B7">
        <w:rPr>
          <w:rFonts w:ascii="Book Antiqua" w:hAnsi="Book Antiqua"/>
          <w:b/>
          <w:color w:val="0F243E"/>
          <w:sz w:val="28"/>
          <w:szCs w:val="28"/>
          <w:u w:val="single"/>
        </w:rPr>
        <w:t>, 201</w:t>
      </w:r>
      <w:r w:rsidR="00D169B7">
        <w:rPr>
          <w:rFonts w:ascii="Book Antiqua" w:hAnsi="Book Antiqua" w:hint="eastAsia"/>
          <w:b/>
          <w:color w:val="0F243E"/>
          <w:sz w:val="28"/>
          <w:szCs w:val="28"/>
          <w:u w:val="single"/>
          <w:lang w:eastAsia="ja-JP"/>
        </w:rPr>
        <w:t>4</w:t>
      </w:r>
      <w:r w:rsidR="006A17FC">
        <w:rPr>
          <w:rFonts w:ascii="Book Antiqua" w:hAnsi="Book Antiqua"/>
          <w:b/>
          <w:color w:val="0F243E"/>
          <w:sz w:val="28"/>
          <w:szCs w:val="28"/>
          <w:u w:val="single"/>
        </w:rPr>
        <w:t>)</w:t>
      </w:r>
    </w:p>
    <w:p w:rsidR="00CA11DC" w:rsidRPr="00A018E2" w:rsidRDefault="00CA11DC" w:rsidP="00CA11DC">
      <w:pPr>
        <w:jc w:val="center"/>
        <w:rPr>
          <w:rFonts w:ascii="Book Antiqua" w:hAnsi="Book Antiqua"/>
          <w:b/>
          <w:color w:val="0F243E"/>
          <w:sz w:val="28"/>
          <w:szCs w:val="28"/>
          <w:u w:val="single"/>
        </w:rPr>
      </w:pPr>
      <w:r w:rsidRPr="00A018E2">
        <w:rPr>
          <w:rFonts w:ascii="Book Antiqua" w:hAnsi="Book Antiqua"/>
          <w:b/>
          <w:color w:val="0F243E"/>
          <w:sz w:val="28"/>
          <w:szCs w:val="28"/>
          <w:u w:val="single"/>
        </w:rPr>
        <w:t>RULES AND REGULATIONS</w:t>
      </w:r>
    </w:p>
    <w:p w:rsidR="00CA11DC" w:rsidRDefault="00CA11DC" w:rsidP="00CA11DC">
      <w:pPr>
        <w:jc w:val="center"/>
        <w:rPr>
          <w:rFonts w:ascii="Book Antiqua" w:hAnsi="Book Antiqua" w:hint="eastAsia"/>
          <w:b/>
          <w:color w:val="0F243E"/>
          <w:sz w:val="28"/>
          <w:szCs w:val="28"/>
          <w:u w:val="single"/>
          <w:lang w:eastAsia="ja-JP"/>
        </w:rPr>
      </w:pPr>
    </w:p>
    <w:p w:rsidR="00137BD3" w:rsidRPr="00A018E2" w:rsidRDefault="00137BD3" w:rsidP="00CA11DC">
      <w:pPr>
        <w:jc w:val="center"/>
        <w:rPr>
          <w:rFonts w:ascii="Book Antiqua" w:hAnsi="Book Antiqua" w:hint="eastAsia"/>
          <w:b/>
          <w:color w:val="0F243E"/>
          <w:sz w:val="28"/>
          <w:szCs w:val="28"/>
          <w:u w:val="single"/>
          <w:lang w:eastAsia="ja-JP"/>
        </w:rPr>
      </w:pPr>
    </w:p>
    <w:p w:rsidR="006A17FC" w:rsidRDefault="00CA11DC" w:rsidP="006A17FC">
      <w:pPr>
        <w:numPr>
          <w:ilvl w:val="0"/>
          <w:numId w:val="4"/>
        </w:numPr>
        <w:rPr>
          <w:rFonts w:ascii="Book Antiqua" w:hAnsi="Book Antiqua"/>
          <w:color w:val="0F243E"/>
        </w:rPr>
      </w:pPr>
      <w:r w:rsidRPr="00A018E2">
        <w:rPr>
          <w:rFonts w:ascii="Book Antiqua" w:hAnsi="Book Antiqua"/>
          <w:color w:val="0F243E"/>
        </w:rPr>
        <w:t xml:space="preserve"> Participants must use local flowers ONLY.  Local flowers include anything grown in Palau.</w:t>
      </w:r>
    </w:p>
    <w:p w:rsidR="002407E6" w:rsidRPr="002407E6" w:rsidRDefault="002407E6" w:rsidP="002407E6">
      <w:pPr>
        <w:ind w:left="720"/>
        <w:rPr>
          <w:rFonts w:ascii="Book Antiqua" w:hAnsi="Book Antiqua"/>
          <w:color w:val="0F243E"/>
        </w:rPr>
      </w:pPr>
    </w:p>
    <w:p w:rsidR="006A17FC" w:rsidRDefault="006A17FC" w:rsidP="00CA11DC">
      <w:pPr>
        <w:numPr>
          <w:ilvl w:val="0"/>
          <w:numId w:val="4"/>
        </w:numPr>
        <w:rPr>
          <w:rFonts w:ascii="Book Antiqua" w:hAnsi="Book Antiqua"/>
          <w:color w:val="0F243E"/>
        </w:rPr>
      </w:pPr>
      <w:r>
        <w:rPr>
          <w:rFonts w:ascii="Book Antiqua" w:hAnsi="Book Antiqua"/>
          <w:color w:val="0F243E"/>
        </w:rPr>
        <w:t xml:space="preserve">In line with this year’s theme, participants </w:t>
      </w:r>
      <w:r w:rsidRPr="002C2AB1">
        <w:rPr>
          <w:rFonts w:ascii="Book Antiqua" w:hAnsi="Book Antiqua"/>
          <w:b/>
          <w:color w:val="0F243E"/>
        </w:rPr>
        <w:t>must incorporate</w:t>
      </w:r>
      <w:r w:rsidR="00852B82">
        <w:rPr>
          <w:rFonts w:ascii="Book Antiqua" w:hAnsi="Book Antiqua" w:hint="eastAsia"/>
          <w:b/>
          <w:color w:val="0F243E"/>
          <w:lang w:eastAsia="ja-JP"/>
        </w:rPr>
        <w:t xml:space="preserve"> any forest greens </w:t>
      </w:r>
      <w:r>
        <w:rPr>
          <w:rFonts w:ascii="Book Antiqua" w:hAnsi="Book Antiqua"/>
          <w:color w:val="0F243E"/>
        </w:rPr>
        <w:t xml:space="preserve"> in </w:t>
      </w:r>
      <w:r w:rsidR="002C2AB1">
        <w:rPr>
          <w:rFonts w:ascii="Book Antiqua" w:hAnsi="Book Antiqua"/>
          <w:color w:val="0F243E"/>
        </w:rPr>
        <w:t>their arrangements</w:t>
      </w:r>
      <w:r>
        <w:rPr>
          <w:rFonts w:ascii="Book Antiqua" w:hAnsi="Book Antiqua"/>
          <w:color w:val="0F243E"/>
        </w:rPr>
        <w:t>.</w:t>
      </w:r>
    </w:p>
    <w:p w:rsidR="00C055A0" w:rsidRDefault="00C055A0" w:rsidP="00C055A0">
      <w:pPr>
        <w:ind w:left="720"/>
        <w:rPr>
          <w:rFonts w:ascii="Book Antiqua" w:hAnsi="Book Antiqua"/>
          <w:color w:val="0F243E"/>
        </w:rPr>
      </w:pPr>
    </w:p>
    <w:p w:rsidR="00987010" w:rsidRDefault="00C055A0" w:rsidP="00C055A0">
      <w:pPr>
        <w:numPr>
          <w:ilvl w:val="0"/>
          <w:numId w:val="4"/>
        </w:numPr>
        <w:rPr>
          <w:rFonts w:ascii="Book Antiqua" w:hAnsi="Book Antiqua"/>
          <w:color w:val="0F243E"/>
        </w:rPr>
      </w:pPr>
      <w:r w:rsidRPr="00987010">
        <w:rPr>
          <w:rFonts w:ascii="Book Antiqua" w:hAnsi="Book Antiqua"/>
          <w:color w:val="0F243E"/>
        </w:rPr>
        <w:t>Participants must gather their own flora to be used in arrangements</w:t>
      </w:r>
      <w:r w:rsidR="00987010">
        <w:rPr>
          <w:rFonts w:ascii="Book Antiqua" w:hAnsi="Book Antiqua"/>
          <w:color w:val="0F243E"/>
        </w:rPr>
        <w:t>.</w:t>
      </w:r>
    </w:p>
    <w:p w:rsidR="00CA11DC" w:rsidRPr="00987010" w:rsidRDefault="00CA11DC" w:rsidP="00987010">
      <w:pPr>
        <w:ind w:left="720"/>
        <w:rPr>
          <w:rFonts w:ascii="Book Antiqua" w:hAnsi="Book Antiqua"/>
          <w:color w:val="0F243E"/>
        </w:rPr>
      </w:pPr>
    </w:p>
    <w:p w:rsidR="002407E6" w:rsidRDefault="00CA11DC" w:rsidP="002407E6">
      <w:pPr>
        <w:numPr>
          <w:ilvl w:val="0"/>
          <w:numId w:val="4"/>
        </w:numPr>
        <w:rPr>
          <w:rFonts w:ascii="Book Antiqua" w:hAnsi="Book Antiqua"/>
          <w:color w:val="0F243E"/>
        </w:rPr>
      </w:pPr>
      <w:r w:rsidRPr="00987010">
        <w:rPr>
          <w:rFonts w:ascii="Book Antiqua" w:hAnsi="Book Antiqua"/>
          <w:color w:val="0F243E"/>
        </w:rPr>
        <w:t>V</w:t>
      </w:r>
      <w:r w:rsidRPr="00A018E2">
        <w:rPr>
          <w:rFonts w:ascii="Book Antiqua" w:hAnsi="Book Antiqua"/>
          <w:color w:val="0F243E"/>
        </w:rPr>
        <w:t xml:space="preserve">ase to be used to contain arrangement must be all natural. </w:t>
      </w:r>
      <w:r w:rsidR="00EF4EBF" w:rsidRPr="00A018E2">
        <w:rPr>
          <w:rFonts w:ascii="Book Antiqua" w:hAnsi="Book Antiqua"/>
          <w:color w:val="0F243E"/>
        </w:rPr>
        <w:t>(</w:t>
      </w:r>
      <w:r w:rsidRPr="00A018E2">
        <w:rPr>
          <w:rFonts w:ascii="Book Antiqua" w:hAnsi="Book Antiqua"/>
          <w:color w:val="0F243E"/>
        </w:rPr>
        <w:t>Ex. Shells, banana stem, coconut, drift wood</w:t>
      </w:r>
      <w:r w:rsidR="002407E6">
        <w:rPr>
          <w:rFonts w:ascii="Book Antiqua" w:hAnsi="Book Antiqua"/>
          <w:color w:val="0F243E"/>
        </w:rPr>
        <w:t>,</w:t>
      </w:r>
      <w:r w:rsidRPr="00A018E2">
        <w:rPr>
          <w:rFonts w:ascii="Book Antiqua" w:hAnsi="Book Antiqua"/>
          <w:color w:val="0F243E"/>
        </w:rPr>
        <w:t xml:space="preserve"> e</w:t>
      </w:r>
      <w:r w:rsidR="002407E6">
        <w:rPr>
          <w:rFonts w:ascii="Book Antiqua" w:hAnsi="Book Antiqua"/>
          <w:color w:val="0F243E"/>
        </w:rPr>
        <w:t>tc</w:t>
      </w:r>
      <w:r w:rsidR="00EF4EBF" w:rsidRPr="00A018E2">
        <w:rPr>
          <w:rFonts w:ascii="Book Antiqua" w:hAnsi="Book Antiqua"/>
          <w:color w:val="0F243E"/>
        </w:rPr>
        <w:t>)</w:t>
      </w:r>
      <w:r w:rsidR="002407E6">
        <w:rPr>
          <w:rFonts w:ascii="Book Antiqua" w:hAnsi="Book Antiqua"/>
          <w:color w:val="0F243E"/>
        </w:rPr>
        <w:t>.</w:t>
      </w:r>
    </w:p>
    <w:p w:rsidR="002407E6" w:rsidRDefault="002407E6" w:rsidP="002407E6">
      <w:pPr>
        <w:ind w:left="720"/>
        <w:rPr>
          <w:rFonts w:ascii="Book Antiqua" w:hAnsi="Book Antiqua"/>
          <w:color w:val="0F243E"/>
        </w:rPr>
      </w:pPr>
    </w:p>
    <w:p w:rsidR="002407E6" w:rsidRDefault="002407E6" w:rsidP="002407E6">
      <w:pPr>
        <w:numPr>
          <w:ilvl w:val="0"/>
          <w:numId w:val="4"/>
        </w:numPr>
        <w:rPr>
          <w:rFonts w:ascii="Book Antiqua" w:hAnsi="Book Antiqua"/>
          <w:color w:val="0F243E"/>
        </w:rPr>
      </w:pPr>
      <w:r>
        <w:rPr>
          <w:rFonts w:ascii="Book Antiqua" w:hAnsi="Book Antiqua"/>
          <w:color w:val="0F243E"/>
        </w:rPr>
        <w:t xml:space="preserve">Participants may enter only one arrangement </w:t>
      </w:r>
      <w:r w:rsidR="00BA6235">
        <w:rPr>
          <w:rFonts w:ascii="Book Antiqua" w:hAnsi="Book Antiqua"/>
          <w:color w:val="0F243E"/>
        </w:rPr>
        <w:t xml:space="preserve">in </w:t>
      </w:r>
      <w:r>
        <w:rPr>
          <w:rFonts w:ascii="Book Antiqua" w:hAnsi="Book Antiqua"/>
          <w:color w:val="0F243E"/>
        </w:rPr>
        <w:t xml:space="preserve">either category (Ikebana or General Flower Arrangement). </w:t>
      </w:r>
    </w:p>
    <w:p w:rsidR="00EF4EBF" w:rsidRPr="00A018E2" w:rsidRDefault="00EF4EBF" w:rsidP="00C055A0">
      <w:pPr>
        <w:pStyle w:val="a4"/>
        <w:ind w:left="0"/>
        <w:rPr>
          <w:rFonts w:ascii="Book Antiqua" w:hAnsi="Book Antiqua"/>
          <w:color w:val="0F243E"/>
        </w:rPr>
      </w:pPr>
    </w:p>
    <w:p w:rsidR="00EF4EBF" w:rsidRPr="00A018E2" w:rsidRDefault="00EF4EBF" w:rsidP="00CA11DC">
      <w:pPr>
        <w:numPr>
          <w:ilvl w:val="0"/>
          <w:numId w:val="4"/>
        </w:numPr>
        <w:rPr>
          <w:rFonts w:ascii="Book Antiqua" w:hAnsi="Book Antiqua"/>
          <w:color w:val="0F243E"/>
        </w:rPr>
      </w:pPr>
      <w:r w:rsidRPr="00A018E2">
        <w:rPr>
          <w:rFonts w:ascii="Book Antiqua" w:hAnsi="Book Antiqua"/>
          <w:color w:val="0F243E"/>
        </w:rPr>
        <w:t>Waiver form must be signed by all participants.</w:t>
      </w:r>
    </w:p>
    <w:p w:rsidR="00EF4EBF" w:rsidRPr="00A018E2" w:rsidRDefault="00EF4EBF" w:rsidP="00EF4EBF">
      <w:pPr>
        <w:pStyle w:val="a4"/>
        <w:rPr>
          <w:rFonts w:ascii="Book Antiqua" w:hAnsi="Book Antiqua"/>
          <w:color w:val="0F243E"/>
        </w:rPr>
      </w:pPr>
    </w:p>
    <w:p w:rsidR="00EF4EBF" w:rsidRDefault="00EF4EBF" w:rsidP="00CA11DC">
      <w:pPr>
        <w:numPr>
          <w:ilvl w:val="0"/>
          <w:numId w:val="4"/>
        </w:numPr>
        <w:rPr>
          <w:rFonts w:ascii="Book Antiqua" w:hAnsi="Book Antiqua"/>
          <w:color w:val="0F243E"/>
        </w:rPr>
      </w:pPr>
      <w:r w:rsidRPr="00A018E2">
        <w:rPr>
          <w:rFonts w:ascii="Book Antiqua" w:hAnsi="Book Antiqua"/>
          <w:color w:val="0F243E"/>
        </w:rPr>
        <w:t xml:space="preserve">All </w:t>
      </w:r>
      <w:r w:rsidR="006146D7">
        <w:rPr>
          <w:rFonts w:ascii="Book Antiqua" w:hAnsi="Book Antiqua"/>
          <w:color w:val="0F243E"/>
        </w:rPr>
        <w:t>pre-arranged</w:t>
      </w:r>
      <w:r w:rsidR="00BA6235">
        <w:rPr>
          <w:rFonts w:ascii="Book Antiqua" w:hAnsi="Book Antiqua"/>
          <w:color w:val="0F243E"/>
        </w:rPr>
        <w:t xml:space="preserve"> flower arrangement(s)</w:t>
      </w:r>
      <w:r w:rsidR="006146D7">
        <w:rPr>
          <w:rFonts w:ascii="Book Antiqua" w:hAnsi="Book Antiqua"/>
          <w:color w:val="0F243E"/>
        </w:rPr>
        <w:t xml:space="preserve"> </w:t>
      </w:r>
      <w:r w:rsidR="00C055A0">
        <w:rPr>
          <w:rFonts w:ascii="Book Antiqua" w:hAnsi="Book Antiqua"/>
          <w:color w:val="0F243E"/>
        </w:rPr>
        <w:t>must be delivered to the</w:t>
      </w:r>
      <w:r w:rsidR="002C2AB1">
        <w:rPr>
          <w:rFonts w:ascii="Book Antiqua" w:hAnsi="Book Antiqua"/>
          <w:color w:val="0F243E"/>
        </w:rPr>
        <w:t xml:space="preserve"> Belau National Museum fro</w:t>
      </w:r>
      <w:r w:rsidR="002C2AB1" w:rsidRPr="00336E77">
        <w:rPr>
          <w:rFonts w:ascii="Book Antiqua" w:hAnsi="Book Antiqua"/>
          <w:color w:val="0F243E"/>
        </w:rPr>
        <w:t>m</w:t>
      </w:r>
      <w:r w:rsidR="002C2AB1" w:rsidRPr="00336E77">
        <w:rPr>
          <w:rFonts w:ascii="Book Antiqua" w:hAnsi="Book Antiqua"/>
        </w:rPr>
        <w:t xml:space="preserve"> 2:30</w:t>
      </w:r>
      <w:r w:rsidR="00C055A0" w:rsidRPr="00336E77">
        <w:rPr>
          <w:rFonts w:ascii="Book Antiqua" w:hAnsi="Book Antiqua"/>
        </w:rPr>
        <w:t>pm – 3:00pm o</w:t>
      </w:r>
      <w:r w:rsidR="00C055A0">
        <w:rPr>
          <w:rFonts w:ascii="Book Antiqua" w:hAnsi="Book Antiqua"/>
          <w:color w:val="0F243E"/>
        </w:rPr>
        <w:t xml:space="preserve">n </w:t>
      </w:r>
      <w:r w:rsidR="00987010">
        <w:rPr>
          <w:rFonts w:ascii="Book Antiqua" w:hAnsi="Book Antiqua"/>
          <w:color w:val="0F243E"/>
        </w:rPr>
        <w:t xml:space="preserve">Sunday, </w:t>
      </w:r>
      <w:r w:rsidR="00D169B7">
        <w:rPr>
          <w:rFonts w:ascii="Book Antiqua" w:hAnsi="Book Antiqua"/>
          <w:color w:val="0F243E"/>
        </w:rPr>
        <w:t xml:space="preserve">September </w:t>
      </w:r>
      <w:r w:rsidR="00D169B7">
        <w:rPr>
          <w:rFonts w:ascii="Book Antiqua" w:hAnsi="Book Antiqua" w:hint="eastAsia"/>
          <w:color w:val="0F243E"/>
          <w:lang w:eastAsia="ja-JP"/>
        </w:rPr>
        <w:t>7</w:t>
      </w:r>
      <w:r w:rsidR="00C055A0">
        <w:rPr>
          <w:rFonts w:ascii="Book Antiqua" w:hAnsi="Book Antiqua"/>
          <w:color w:val="0F243E"/>
        </w:rPr>
        <w:t>. Arrangements delivered after 3:00pm will NOT be entered in the competition</w:t>
      </w:r>
      <w:r w:rsidR="002C2AB1">
        <w:rPr>
          <w:rFonts w:ascii="Book Antiqua" w:hAnsi="Book Antiqua"/>
          <w:color w:val="0F243E"/>
        </w:rPr>
        <w:t>.</w:t>
      </w:r>
    </w:p>
    <w:p w:rsidR="00C055A0" w:rsidRDefault="00C055A0" w:rsidP="00C055A0">
      <w:pPr>
        <w:pStyle w:val="a4"/>
        <w:rPr>
          <w:rFonts w:ascii="Book Antiqua" w:hAnsi="Book Antiqua"/>
          <w:color w:val="0F243E"/>
        </w:rPr>
      </w:pPr>
    </w:p>
    <w:p w:rsidR="00C055A0" w:rsidRPr="00336E77" w:rsidRDefault="002C2AB1" w:rsidP="00CA11DC">
      <w:pPr>
        <w:numPr>
          <w:ilvl w:val="0"/>
          <w:numId w:val="4"/>
        </w:numPr>
        <w:rPr>
          <w:rFonts w:ascii="Book Antiqua" w:hAnsi="Book Antiqua"/>
          <w:color w:val="0F243E"/>
        </w:rPr>
      </w:pPr>
      <w:r w:rsidRPr="00336E77">
        <w:rPr>
          <w:rFonts w:ascii="Book Antiqua" w:hAnsi="Book Antiqua"/>
          <w:color w:val="0F243E"/>
        </w:rPr>
        <w:t>Judging of entries will take place from 3:30pm – 4:30pm by invited judges. Participants should not be in the vicinity of the Belau National Museum while deliberation is ongoing.</w:t>
      </w:r>
    </w:p>
    <w:p w:rsidR="00987010" w:rsidRPr="00336E77" w:rsidRDefault="00987010" w:rsidP="00987010">
      <w:pPr>
        <w:ind w:left="720"/>
        <w:rPr>
          <w:rFonts w:ascii="Book Antiqua" w:hAnsi="Book Antiqua"/>
          <w:color w:val="0F243E"/>
        </w:rPr>
      </w:pPr>
    </w:p>
    <w:p w:rsidR="002C2AB1" w:rsidRPr="00336E77" w:rsidRDefault="00987010" w:rsidP="00987010">
      <w:pPr>
        <w:numPr>
          <w:ilvl w:val="0"/>
          <w:numId w:val="4"/>
        </w:numPr>
        <w:rPr>
          <w:rFonts w:ascii="Book Antiqua" w:hAnsi="Book Antiqua"/>
          <w:color w:val="0F243E"/>
        </w:rPr>
      </w:pPr>
      <w:r w:rsidRPr="00336E77">
        <w:rPr>
          <w:rFonts w:ascii="Book Antiqua" w:hAnsi="Book Antiqua"/>
          <w:color w:val="0F243E"/>
        </w:rPr>
        <w:t>Participants are invited to return to the Belau National Museum at 4:30pm to observe</w:t>
      </w:r>
      <w:r w:rsidRPr="00336E77">
        <w:rPr>
          <w:rFonts w:ascii="Book Antiqua" w:hAnsi="Book Antiqua"/>
        </w:rPr>
        <w:t xml:space="preserve"> </w:t>
      </w:r>
      <w:r w:rsidR="00585406" w:rsidRPr="00336E77">
        <w:rPr>
          <w:rFonts w:ascii="Book Antiqua" w:hAnsi="Book Antiqua" w:hint="eastAsia"/>
          <w:lang w:eastAsia="ja-JP"/>
        </w:rPr>
        <w:t xml:space="preserve">Yokoi </w:t>
      </w:r>
      <w:r w:rsidRPr="00336E77">
        <w:rPr>
          <w:rFonts w:ascii="Book Antiqua" w:hAnsi="Book Antiqua"/>
        </w:rPr>
        <w:t xml:space="preserve">Sensei </w:t>
      </w:r>
      <w:r w:rsidRPr="00336E77">
        <w:rPr>
          <w:rFonts w:ascii="Book Antiqua" w:hAnsi="Book Antiqua"/>
          <w:color w:val="0F243E"/>
        </w:rPr>
        <w:t xml:space="preserve"> as she demonstrates her </w:t>
      </w:r>
      <w:r w:rsidR="006146D7" w:rsidRPr="00336E77">
        <w:rPr>
          <w:rFonts w:ascii="Book Antiqua" w:hAnsi="Book Antiqua"/>
          <w:color w:val="0F243E"/>
        </w:rPr>
        <w:t>talent</w:t>
      </w:r>
      <w:r w:rsidRPr="00336E77">
        <w:rPr>
          <w:rFonts w:ascii="Book Antiqua" w:hAnsi="Book Antiqua"/>
          <w:color w:val="0F243E"/>
        </w:rPr>
        <w:t xml:space="preserve"> as a celebrated Ikebana artist.  Co</w:t>
      </w:r>
      <w:r w:rsidR="006146D7" w:rsidRPr="00336E77">
        <w:rPr>
          <w:rFonts w:ascii="Book Antiqua" w:hAnsi="Book Antiqua"/>
          <w:color w:val="0F243E"/>
        </w:rPr>
        <w:t>ntest</w:t>
      </w:r>
      <w:r w:rsidRPr="00336E77">
        <w:rPr>
          <w:rFonts w:ascii="Book Antiqua" w:hAnsi="Book Antiqua"/>
          <w:color w:val="0F243E"/>
        </w:rPr>
        <w:t xml:space="preserve"> winners will be announced during the </w:t>
      </w:r>
      <w:r w:rsidR="00D169B7" w:rsidRPr="00336E77">
        <w:rPr>
          <w:rFonts w:ascii="Book Antiqua" w:hAnsi="Book Antiqua"/>
          <w:color w:val="0F243E"/>
        </w:rPr>
        <w:t>reception, sometime between 5:</w:t>
      </w:r>
      <w:r w:rsidR="00D169B7" w:rsidRPr="00336E77">
        <w:rPr>
          <w:rFonts w:ascii="Book Antiqua" w:hAnsi="Book Antiqua" w:hint="eastAsia"/>
          <w:color w:val="0F243E"/>
          <w:lang w:eastAsia="ja-JP"/>
        </w:rPr>
        <w:t>00</w:t>
      </w:r>
      <w:r w:rsidRPr="00336E77">
        <w:rPr>
          <w:rFonts w:ascii="Book Antiqua" w:hAnsi="Book Antiqua"/>
          <w:color w:val="0F243E"/>
        </w:rPr>
        <w:t>pm and 6:00pm.</w:t>
      </w:r>
    </w:p>
    <w:p w:rsidR="002407E6" w:rsidRDefault="002407E6" w:rsidP="002407E6">
      <w:pPr>
        <w:ind w:left="720"/>
        <w:rPr>
          <w:rFonts w:ascii="Book Antiqua" w:hAnsi="Book Antiqua"/>
          <w:color w:val="0F243E"/>
        </w:rPr>
      </w:pPr>
    </w:p>
    <w:p w:rsidR="00987010" w:rsidRPr="00987010" w:rsidRDefault="00987010" w:rsidP="00987010">
      <w:pPr>
        <w:numPr>
          <w:ilvl w:val="0"/>
          <w:numId w:val="4"/>
        </w:numPr>
        <w:rPr>
          <w:rFonts w:ascii="Book Antiqua" w:hAnsi="Book Antiqua"/>
          <w:color w:val="0F243E"/>
        </w:rPr>
      </w:pPr>
      <w:r>
        <w:rPr>
          <w:rFonts w:ascii="Book Antiqua" w:hAnsi="Book Antiqua"/>
          <w:color w:val="0F243E"/>
        </w:rPr>
        <w:t xml:space="preserve">The prizes will be awarded to </w:t>
      </w:r>
      <w:r w:rsidR="00F1517B">
        <w:rPr>
          <w:rFonts w:ascii="Book Antiqua" w:hAnsi="Book Antiqua" w:hint="eastAsia"/>
          <w:color w:val="0F243E"/>
          <w:lang w:eastAsia="ja-JP"/>
        </w:rPr>
        <w:t>top contest</w:t>
      </w:r>
      <w:r>
        <w:rPr>
          <w:rFonts w:ascii="Book Antiqua" w:hAnsi="Book Antiqua"/>
          <w:color w:val="0F243E"/>
        </w:rPr>
        <w:t xml:space="preserve"> winners </w:t>
      </w:r>
      <w:r w:rsidR="00F1517B">
        <w:rPr>
          <w:rFonts w:ascii="Book Antiqua" w:hAnsi="Book Antiqua" w:hint="eastAsia"/>
          <w:color w:val="0F243E"/>
          <w:lang w:eastAsia="ja-JP"/>
        </w:rPr>
        <w:t xml:space="preserve"> in the two </w:t>
      </w:r>
      <w:r w:rsidR="00F1517B">
        <w:rPr>
          <w:rFonts w:ascii="Book Antiqua" w:hAnsi="Book Antiqua"/>
          <w:color w:val="0F243E"/>
        </w:rPr>
        <w:t>t categories</w:t>
      </w:r>
      <w:r w:rsidR="00F1517B">
        <w:rPr>
          <w:rFonts w:ascii="Book Antiqua" w:hAnsi="Book Antiqua" w:hint="eastAsia"/>
          <w:color w:val="0F243E"/>
          <w:lang w:eastAsia="ja-JP"/>
        </w:rPr>
        <w:t xml:space="preserve">. </w:t>
      </w:r>
      <w:r w:rsidR="00F1517B">
        <w:rPr>
          <w:rFonts w:ascii="Book Antiqua" w:hAnsi="Book Antiqua"/>
          <w:color w:val="0F243E"/>
          <w:lang w:eastAsia="ja-JP"/>
        </w:rPr>
        <w:t>W</w:t>
      </w:r>
      <w:r w:rsidR="00F1517B">
        <w:rPr>
          <w:rFonts w:ascii="Book Antiqua" w:hAnsi="Book Antiqua" w:hint="eastAsia"/>
          <w:color w:val="0F243E"/>
          <w:lang w:eastAsia="ja-JP"/>
        </w:rPr>
        <w:t xml:space="preserve">e will also feature a Juniors contest for participants 17 years old and younger. </w:t>
      </w:r>
    </w:p>
    <w:p w:rsidR="00EF4EBF" w:rsidRDefault="00EF4EBF" w:rsidP="00EF4EBF">
      <w:pPr>
        <w:pStyle w:val="a4"/>
        <w:rPr>
          <w:rFonts w:ascii="Book Antiqua" w:hAnsi="Book Antiqua"/>
          <w:color w:val="0F243E"/>
        </w:rPr>
      </w:pPr>
    </w:p>
    <w:sectPr w:rsidR="00EF4EBF" w:rsidSect="0098701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3548" w:rsidRDefault="00123548" w:rsidP="003D33E2">
      <w:r>
        <w:separator/>
      </w:r>
    </w:p>
  </w:endnote>
  <w:endnote w:type="continuationSeparator" w:id="0">
    <w:p w:rsidR="00123548" w:rsidRDefault="00123548" w:rsidP="003D33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3548" w:rsidRDefault="00123548" w:rsidP="003D33E2">
      <w:r>
        <w:separator/>
      </w:r>
    </w:p>
  </w:footnote>
  <w:footnote w:type="continuationSeparator" w:id="0">
    <w:p w:rsidR="00123548" w:rsidRDefault="00123548" w:rsidP="003D33E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pt;height:11.2pt" o:bullet="t">
        <v:imagedata r:id="rId1" o:title="mso1AE5"/>
      </v:shape>
    </w:pict>
  </w:numPicBullet>
  <w:abstractNum w:abstractNumId="0">
    <w:nsid w:val="1F6C3833"/>
    <w:multiLevelType w:val="hybridMultilevel"/>
    <w:tmpl w:val="8130A31E"/>
    <w:lvl w:ilvl="0" w:tplc="04090007">
      <w:start w:val="1"/>
      <w:numFmt w:val="bullet"/>
      <w:lvlText w:val=""/>
      <w:lvlPicBulletId w:val="0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">
    <w:nsid w:val="2C0F07A6"/>
    <w:multiLevelType w:val="hybridMultilevel"/>
    <w:tmpl w:val="57B08D5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DAC3BB4"/>
    <w:multiLevelType w:val="hybridMultilevel"/>
    <w:tmpl w:val="ECE83EB6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7FC0799"/>
    <w:multiLevelType w:val="hybridMultilevel"/>
    <w:tmpl w:val="C2A6DD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bordersDoNotSurroundHeader/>
  <w:bordersDoNotSurroundFooter/>
  <w:proofState w:spelling="clean"/>
  <w:stylePaneFormatFilter w:val="3F01"/>
  <w:defaultTabStop w:val="720"/>
  <w:drawingGridHorizontalSpacing w:val="120"/>
  <w:displayHorizont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56BA8"/>
    <w:rsid w:val="00070AD0"/>
    <w:rsid w:val="000F3089"/>
    <w:rsid w:val="00111734"/>
    <w:rsid w:val="00123548"/>
    <w:rsid w:val="00137BD3"/>
    <w:rsid w:val="001C3C64"/>
    <w:rsid w:val="002407E6"/>
    <w:rsid w:val="002825AB"/>
    <w:rsid w:val="002C2AB1"/>
    <w:rsid w:val="00336E77"/>
    <w:rsid w:val="00356BA8"/>
    <w:rsid w:val="003C4411"/>
    <w:rsid w:val="003D33E2"/>
    <w:rsid w:val="004252BF"/>
    <w:rsid w:val="0042712F"/>
    <w:rsid w:val="00460805"/>
    <w:rsid w:val="00556A84"/>
    <w:rsid w:val="00581AB8"/>
    <w:rsid w:val="00585406"/>
    <w:rsid w:val="005979D3"/>
    <w:rsid w:val="005E5180"/>
    <w:rsid w:val="006146D7"/>
    <w:rsid w:val="00677B16"/>
    <w:rsid w:val="006A17FC"/>
    <w:rsid w:val="006B173B"/>
    <w:rsid w:val="00726BD3"/>
    <w:rsid w:val="007579A2"/>
    <w:rsid w:val="00852B82"/>
    <w:rsid w:val="008F37EC"/>
    <w:rsid w:val="00902A65"/>
    <w:rsid w:val="009631B0"/>
    <w:rsid w:val="00987010"/>
    <w:rsid w:val="009C646C"/>
    <w:rsid w:val="009F1241"/>
    <w:rsid w:val="00A018E2"/>
    <w:rsid w:val="00AB3117"/>
    <w:rsid w:val="00AC072F"/>
    <w:rsid w:val="00B23E7D"/>
    <w:rsid w:val="00BA6235"/>
    <w:rsid w:val="00BB6311"/>
    <w:rsid w:val="00BD2B9C"/>
    <w:rsid w:val="00C055A0"/>
    <w:rsid w:val="00C725CF"/>
    <w:rsid w:val="00CA11DC"/>
    <w:rsid w:val="00CD0AF2"/>
    <w:rsid w:val="00CD1DD8"/>
    <w:rsid w:val="00CE582C"/>
    <w:rsid w:val="00CF07DA"/>
    <w:rsid w:val="00D169B7"/>
    <w:rsid w:val="00D73480"/>
    <w:rsid w:val="00DF0716"/>
    <w:rsid w:val="00DF1355"/>
    <w:rsid w:val="00DF7FFD"/>
    <w:rsid w:val="00EF4EBF"/>
    <w:rsid w:val="00F1517B"/>
    <w:rsid w:val="00F81A76"/>
    <w:rsid w:val="00FF42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F071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D1DD8"/>
    <w:rPr>
      <w:rFonts w:ascii="Tahoma" w:hAnsi="Tahoma" w:cs="Tahoma"/>
      <w:sz w:val="16"/>
      <w:szCs w:val="16"/>
    </w:rPr>
  </w:style>
  <w:style w:type="paragraph" w:customStyle="1" w:styleId="msoorganizationname2">
    <w:name w:val="msoorganizationname2"/>
    <w:rsid w:val="00CE582C"/>
    <w:pPr>
      <w:spacing w:line="285" w:lineRule="auto"/>
      <w:jc w:val="center"/>
    </w:pPr>
    <w:rPr>
      <w:rFonts w:ascii="Gill Sans MT" w:hAnsi="Gill Sans MT"/>
      <w:color w:val="990033"/>
      <w:kern w:val="28"/>
      <w:szCs w:val="36"/>
    </w:rPr>
  </w:style>
  <w:style w:type="paragraph" w:styleId="a4">
    <w:name w:val="List Paragraph"/>
    <w:basedOn w:val="a"/>
    <w:uiPriority w:val="34"/>
    <w:qFormat/>
    <w:rsid w:val="00EF4EBF"/>
    <w:pPr>
      <w:ind w:left="720"/>
    </w:pPr>
  </w:style>
  <w:style w:type="table" w:styleId="a5">
    <w:name w:val="Table Grid"/>
    <w:basedOn w:val="a1"/>
    <w:rsid w:val="002407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rsid w:val="003D33E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3D33E2"/>
    <w:rPr>
      <w:sz w:val="24"/>
      <w:szCs w:val="24"/>
    </w:rPr>
  </w:style>
  <w:style w:type="paragraph" w:styleId="a8">
    <w:name w:val="footer"/>
    <w:basedOn w:val="a"/>
    <w:link w:val="a9"/>
    <w:rsid w:val="003D33E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3D33E2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F071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D1DD8"/>
    <w:rPr>
      <w:rFonts w:ascii="Tahoma" w:hAnsi="Tahoma" w:cs="Tahoma"/>
      <w:sz w:val="16"/>
      <w:szCs w:val="16"/>
    </w:rPr>
  </w:style>
  <w:style w:type="paragraph" w:customStyle="1" w:styleId="msoorganizationname2">
    <w:name w:val="msoorganizationname2"/>
    <w:rsid w:val="00CE582C"/>
    <w:pPr>
      <w:spacing w:line="285" w:lineRule="auto"/>
      <w:jc w:val="center"/>
    </w:pPr>
    <w:rPr>
      <w:rFonts w:ascii="Gill Sans MT" w:hAnsi="Gill Sans MT"/>
      <w:color w:val="990033"/>
      <w:kern w:val="28"/>
      <w:szCs w:val="36"/>
    </w:rPr>
  </w:style>
  <w:style w:type="paragraph" w:styleId="a4">
    <w:name w:val="List Paragraph"/>
    <w:basedOn w:val="a"/>
    <w:uiPriority w:val="34"/>
    <w:qFormat/>
    <w:rsid w:val="00EF4EBF"/>
    <w:pPr>
      <w:ind w:left="720"/>
    </w:pPr>
  </w:style>
  <w:style w:type="table" w:styleId="a5">
    <w:name w:val="Table Grid"/>
    <w:basedOn w:val="a1"/>
    <w:rsid w:val="002407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rsid w:val="003D33E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3D33E2"/>
    <w:rPr>
      <w:sz w:val="24"/>
      <w:szCs w:val="24"/>
    </w:rPr>
  </w:style>
  <w:style w:type="paragraph" w:styleId="a8">
    <w:name w:val="footer"/>
    <w:basedOn w:val="a"/>
    <w:link w:val="a9"/>
    <w:rsid w:val="003D33E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3D33E2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657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9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33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1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1187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Re: Senate Bill No</vt:lpstr>
      <vt:lpstr>Re: Senate Bill No</vt:lpstr>
    </vt:vector>
  </TitlesOfParts>
  <Company>Palau Appraisal Assoc</Company>
  <LinksUpToDate>false</LinksUpToDate>
  <CharactersWithSpaces>1410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Re: Senate Bill No</dc:title>
  <dc:creator>bta@palaunet.com</dc:creator>
  <cp:lastModifiedBy>情報通信課</cp:lastModifiedBy>
  <cp:revision>9</cp:revision>
  <cp:lastPrinted>2012-09-07T01:36:00Z</cp:lastPrinted>
  <dcterms:created xsi:type="dcterms:W3CDTF">2014-08-25T01:04:00Z</dcterms:created>
  <dcterms:modified xsi:type="dcterms:W3CDTF">2014-08-28T01:49:00Z</dcterms:modified>
</cp:coreProperties>
</file>